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7B" w:rsidRPr="0057427B" w:rsidRDefault="0057427B" w:rsidP="00574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27B">
        <w:rPr>
          <w:rFonts w:ascii="Times New Roman" w:hAnsi="Times New Roman" w:cs="Times New Roman"/>
          <w:sz w:val="28"/>
          <w:szCs w:val="28"/>
        </w:rPr>
        <w:t>Письмо Министерства просвещения РФ от 20 сентября 2022 г. N АБ-2648/10</w:t>
      </w:r>
    </w:p>
    <w:p w:rsidR="0057427B" w:rsidRPr="0057427B" w:rsidRDefault="0057427B" w:rsidP="00574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27B">
        <w:rPr>
          <w:rFonts w:ascii="Times New Roman" w:hAnsi="Times New Roman" w:cs="Times New Roman"/>
          <w:sz w:val="28"/>
          <w:szCs w:val="28"/>
        </w:rPr>
        <w:t>"О мерах по противодействию распространения COVID-19"</w:t>
      </w:r>
    </w:p>
    <w:p w:rsidR="0057427B" w:rsidRPr="0057427B" w:rsidRDefault="0057427B" w:rsidP="005742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27B">
        <w:rPr>
          <w:rFonts w:ascii="Times New Roman" w:hAnsi="Times New Roman" w:cs="Times New Roman"/>
          <w:sz w:val="28"/>
          <w:szCs w:val="28"/>
        </w:rPr>
        <w:t xml:space="preserve">В связи с осложнением эпидемиологической ситуации, связанной с распространением новой </w:t>
      </w:r>
      <w:proofErr w:type="spellStart"/>
      <w:r w:rsidRPr="005742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427B">
        <w:rPr>
          <w:rFonts w:ascii="Times New Roman" w:hAnsi="Times New Roman" w:cs="Times New Roman"/>
          <w:sz w:val="28"/>
          <w:szCs w:val="28"/>
        </w:rPr>
        <w:t xml:space="preserve"> инфекции COVID-19 (далее - </w:t>
      </w:r>
      <w:proofErr w:type="spellStart"/>
      <w:r w:rsidRPr="0057427B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57427B">
        <w:rPr>
          <w:rFonts w:ascii="Times New Roman" w:hAnsi="Times New Roman" w:cs="Times New Roman"/>
          <w:sz w:val="28"/>
          <w:szCs w:val="28"/>
        </w:rPr>
        <w:t xml:space="preserve"> инфекция), в целях профилактики распространения </w:t>
      </w:r>
      <w:proofErr w:type="spellStart"/>
      <w:r w:rsidRPr="005742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427B">
        <w:rPr>
          <w:rFonts w:ascii="Times New Roman" w:hAnsi="Times New Roman" w:cs="Times New Roman"/>
          <w:sz w:val="28"/>
          <w:szCs w:val="28"/>
        </w:rPr>
        <w:t xml:space="preserve"> инфекции и недопущения роста заболеваемости </w:t>
      </w:r>
      <w:proofErr w:type="spellStart"/>
      <w:r w:rsidRPr="0057427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7427B">
        <w:rPr>
          <w:rFonts w:ascii="Times New Roman" w:hAnsi="Times New Roman" w:cs="Times New Roman"/>
          <w:sz w:val="28"/>
          <w:szCs w:val="28"/>
        </w:rPr>
        <w:t xml:space="preserve"> России напоминает о необходимости соблюдения в государственных и муниципальных организациях, реализующих общеобразовательные программы дошкольного образования, начального общего, основного общего, среднего общего и среднего профессионального образования (далее - образовательные организации), мер по противодействию распространения COVID-19.</w:t>
      </w:r>
    </w:p>
    <w:p w:rsidR="0057427B" w:rsidRPr="0057427B" w:rsidRDefault="0057427B" w:rsidP="005742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27B">
        <w:rPr>
          <w:rFonts w:ascii="Times New Roman" w:hAnsi="Times New Roman" w:cs="Times New Roman"/>
          <w:sz w:val="28"/>
          <w:szCs w:val="28"/>
        </w:rPr>
        <w:t xml:space="preserve">До 1 января 2024 года действует постановление Главного государственного санитарного врача Российской Федерации от 30 июня 2020 г. N 16 "Об утверждении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742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427B">
        <w:rPr>
          <w:rFonts w:ascii="Times New Roman" w:hAnsi="Times New Roman" w:cs="Times New Roman"/>
          <w:sz w:val="28"/>
          <w:szCs w:val="28"/>
        </w:rPr>
        <w:t xml:space="preserve"> инфекции (COVID-19)", которые направлены в том числе на обеспечение безопасных условий деятельности организаций, осуществляющих образовательную деятельность по реализации основных общеобразовательных программ.</w:t>
      </w:r>
    </w:p>
    <w:p w:rsidR="0057427B" w:rsidRPr="0057427B" w:rsidRDefault="0057427B" w:rsidP="005742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27B">
        <w:rPr>
          <w:rFonts w:ascii="Times New Roman" w:hAnsi="Times New Roman" w:cs="Times New Roman"/>
          <w:sz w:val="28"/>
          <w:szCs w:val="28"/>
        </w:rPr>
        <w:t>Также 30 марта 2020 г. Главным государственным санитарным врачом Российской Федерации утверждены "МР 3.1.0170-20. 3.1. Профилактика инфекционных болезней. Эпидемиология и профилактика COVID-19. Методические рекомендации" (далее - методические рекомендации). Методические рекомендации предназначены для специалистов органов и организаций Федеральной службы по надзору в сфере защиты прав потребителей и благополучия человека, Министерства здравоохранения Российской Федерации и других заинтересованных лиц и организаций независимо от их организационно-правовой формы.</w:t>
      </w:r>
    </w:p>
    <w:p w:rsidR="0057427B" w:rsidRPr="0057427B" w:rsidRDefault="0057427B" w:rsidP="005742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427B">
        <w:rPr>
          <w:rFonts w:ascii="Times New Roman" w:hAnsi="Times New Roman" w:cs="Times New Roman"/>
          <w:sz w:val="28"/>
          <w:szCs w:val="28"/>
        </w:rPr>
        <w:t>В связи с вышеизложенным прошу Вас довести данную информацию до руководителей образовательных организаций, расположенных на территории субъекта Российской Федерации.</w:t>
      </w:r>
    </w:p>
    <w:p w:rsidR="0057427B" w:rsidRPr="0057427B" w:rsidRDefault="0057427B" w:rsidP="00574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023" w:rsidRPr="0057427B" w:rsidRDefault="007A5023" w:rsidP="005742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5023" w:rsidRPr="0057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7B"/>
    <w:rsid w:val="0057427B"/>
    <w:rsid w:val="007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129D"/>
  <w15:chartTrackingRefBased/>
  <w15:docId w15:val="{A9EAF248-46FC-4988-8954-2A152AAE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Shevyakhova</dc:creator>
  <cp:keywords/>
  <dc:description/>
  <cp:lastModifiedBy>Shevyakhova</cp:lastModifiedBy>
  <cp:revision>1</cp:revision>
  <dcterms:created xsi:type="dcterms:W3CDTF">2022-10-19T06:32:00Z</dcterms:created>
  <dcterms:modified xsi:type="dcterms:W3CDTF">2022-10-19T06:33:00Z</dcterms:modified>
</cp:coreProperties>
</file>