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C8BF" w14:textId="77777777" w:rsidR="000632CA" w:rsidRDefault="000632CA" w:rsidP="000632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768E4B" wp14:editId="5B3D8D77">
            <wp:extent cx="4651375" cy="2819400"/>
            <wp:effectExtent l="0" t="0" r="0" b="0"/>
            <wp:docPr id="2" name="Рисунок 2" descr="http://www.obrnadzor.gov.ru/common/upload/news/forMain/pis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rnadzor.gov.ru/common/upload/news/forMain/pis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740" cy="28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0CA0" w14:textId="77777777" w:rsidR="000632CA" w:rsidRDefault="000632CA" w:rsidP="00C506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890034E" w14:textId="77777777" w:rsidR="00003DE4" w:rsidRPr="00AC7A41" w:rsidRDefault="00003DE4" w:rsidP="00B12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A41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и </w:t>
      </w:r>
      <w:proofErr w:type="gramStart"/>
      <w:r w:rsidRPr="00AC7A41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</w:t>
      </w:r>
      <w:proofErr w:type="gramEnd"/>
      <w:r w:rsidRPr="00AC7A41">
        <w:rPr>
          <w:rFonts w:ascii="Times New Roman" w:hAnsi="Times New Roman" w:cs="Times New Roman"/>
          <w:sz w:val="24"/>
          <w:szCs w:val="24"/>
        </w:rPr>
        <w:t xml:space="preserve"> и развития (ОЭСР) реализ</w:t>
      </w:r>
      <w:r w:rsidR="00C147AD">
        <w:rPr>
          <w:rFonts w:ascii="Times New Roman" w:hAnsi="Times New Roman" w:cs="Times New Roman"/>
          <w:sz w:val="24"/>
          <w:szCs w:val="24"/>
        </w:rPr>
        <w:t>уют проект</w:t>
      </w:r>
      <w:r w:rsidRPr="00AC7A41">
        <w:rPr>
          <w:rFonts w:ascii="Times New Roman" w:hAnsi="Times New Roman" w:cs="Times New Roman"/>
          <w:sz w:val="24"/>
          <w:szCs w:val="24"/>
        </w:rPr>
        <w:t xml:space="preserve">, в рамках которого </w:t>
      </w:r>
      <w:r w:rsidR="00C147AD">
        <w:rPr>
          <w:rFonts w:ascii="Times New Roman" w:hAnsi="Times New Roman" w:cs="Times New Roman"/>
          <w:sz w:val="24"/>
          <w:szCs w:val="24"/>
        </w:rPr>
        <w:t>ежегодно проводит</w:t>
      </w:r>
      <w:r w:rsidRPr="00AC7A41">
        <w:rPr>
          <w:rFonts w:ascii="Times New Roman" w:hAnsi="Times New Roman" w:cs="Times New Roman"/>
          <w:sz w:val="24"/>
          <w:szCs w:val="24"/>
        </w:rPr>
        <w:t xml:space="preserve">ся общероссийская и региональная оценка качества образования </w:t>
      </w:r>
      <w:r w:rsidR="00590C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7A41">
        <w:rPr>
          <w:rFonts w:ascii="Times New Roman" w:hAnsi="Times New Roman" w:cs="Times New Roman"/>
          <w:sz w:val="24"/>
          <w:szCs w:val="24"/>
        </w:rPr>
        <w:t>в российских школах по модели исследования PISA. Соглашение о проведении такой оценки в 2019 году было подписано между ОЭСР и Федеральным институтом оценки качества образования (ФИОКО), подведомственной организацией Рособрнадзора.</w:t>
      </w:r>
    </w:p>
    <w:p w14:paraId="57DBB57B" w14:textId="15D3A18E" w:rsidR="00003DE4" w:rsidRPr="00AC7A41" w:rsidRDefault="00003DE4" w:rsidP="00B12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A41">
        <w:rPr>
          <w:rFonts w:ascii="Times New Roman" w:hAnsi="Times New Roman" w:cs="Times New Roman"/>
          <w:sz w:val="24"/>
          <w:szCs w:val="24"/>
        </w:rPr>
        <w:t xml:space="preserve">«Одной из главных задач национального проекта «Образование» является вхождение России в 10 лучших стран мира по качеству общего образования к 2024 году. Определяя положение России относительно других стран по качеству образования, мы будем опираться на результаты международных исследований PISA, PIRLS и TIMSS. Чтобы получать данные о состоянии нашей системы образования и видеть динамику каждый год, мы будем проводить оценку по стандартам исследования PISA», - </w:t>
      </w:r>
      <w:r w:rsidR="00590C32">
        <w:rPr>
          <w:rFonts w:ascii="Times New Roman" w:hAnsi="Times New Roman" w:cs="Times New Roman"/>
          <w:sz w:val="24"/>
          <w:szCs w:val="24"/>
        </w:rPr>
        <w:t xml:space="preserve">отметил </w:t>
      </w:r>
      <w:r w:rsidR="00590C32" w:rsidRPr="00AC7A4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90C32">
        <w:rPr>
          <w:rFonts w:ascii="Times New Roman" w:hAnsi="Times New Roman" w:cs="Times New Roman"/>
          <w:sz w:val="24"/>
          <w:szCs w:val="24"/>
        </w:rPr>
        <w:t xml:space="preserve">Министерства просвещения РФ </w:t>
      </w:r>
      <w:r w:rsidRPr="00AC7A41">
        <w:rPr>
          <w:rFonts w:ascii="Times New Roman" w:hAnsi="Times New Roman" w:cs="Times New Roman"/>
          <w:sz w:val="24"/>
          <w:szCs w:val="24"/>
        </w:rPr>
        <w:t>Сергей Кравцов.</w:t>
      </w:r>
    </w:p>
    <w:p w14:paraId="22CE20FA" w14:textId="25FE5918" w:rsidR="00CD102B" w:rsidRDefault="00003DE4" w:rsidP="009A5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A41">
        <w:rPr>
          <w:rFonts w:ascii="Times New Roman" w:hAnsi="Times New Roman" w:cs="Times New Roman"/>
          <w:sz w:val="24"/>
          <w:szCs w:val="24"/>
        </w:rPr>
        <w:t>Исследование прово</w:t>
      </w:r>
      <w:r w:rsidR="00972932">
        <w:rPr>
          <w:rFonts w:ascii="Times New Roman" w:hAnsi="Times New Roman" w:cs="Times New Roman"/>
          <w:sz w:val="24"/>
          <w:szCs w:val="24"/>
        </w:rPr>
        <w:t>дит</w:t>
      </w:r>
      <w:r w:rsidRPr="00AC7A41">
        <w:rPr>
          <w:rFonts w:ascii="Times New Roman" w:hAnsi="Times New Roman" w:cs="Times New Roman"/>
          <w:sz w:val="24"/>
          <w:szCs w:val="24"/>
        </w:rPr>
        <w:t>ся на базе разработки ОЭСР PISA-</w:t>
      </w:r>
      <w:proofErr w:type="spellStart"/>
      <w:r w:rsidRPr="00AC7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C7A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7A41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AC7A41">
        <w:rPr>
          <w:rFonts w:ascii="Times New Roman" w:hAnsi="Times New Roman" w:cs="Times New Roman"/>
          <w:sz w:val="24"/>
          <w:szCs w:val="24"/>
        </w:rPr>
        <w:t xml:space="preserve"> (PISA для школ). Данная разработка позволяет использовать инструментарий исследования вне цикла основного международного исследования PISA, получая при этом сопоставимые данные </w:t>
      </w:r>
      <w:r w:rsidR="00AC70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C7A41">
        <w:rPr>
          <w:rFonts w:ascii="Times New Roman" w:hAnsi="Times New Roman" w:cs="Times New Roman"/>
          <w:sz w:val="24"/>
          <w:szCs w:val="24"/>
        </w:rPr>
        <w:t>с международной шкалой предыдущего цикла. Эти данные позволят оценить состояние дел в системе образования каждого региона, отслеживать общую динамику, на их основе будут приниматься решения, что именно необходимо сделать для улучшения дел в каждом из</w:t>
      </w:r>
      <w:r w:rsidR="00972932">
        <w:rPr>
          <w:rFonts w:ascii="Times New Roman" w:hAnsi="Times New Roman" w:cs="Times New Roman"/>
          <w:sz w:val="24"/>
          <w:szCs w:val="24"/>
        </w:rPr>
        <w:t xml:space="preserve"> регионов и в целом по стране. </w:t>
      </w:r>
      <w:r w:rsidR="00EB220B">
        <w:rPr>
          <w:rFonts w:ascii="Times New Roman" w:hAnsi="Times New Roman" w:cs="Times New Roman"/>
          <w:sz w:val="24"/>
          <w:szCs w:val="24"/>
        </w:rPr>
        <w:t xml:space="preserve"> </w:t>
      </w:r>
      <w:r w:rsidR="00EF1D17">
        <w:rPr>
          <w:rFonts w:ascii="Times New Roman" w:hAnsi="Times New Roman" w:cs="Times New Roman"/>
          <w:sz w:val="24"/>
          <w:szCs w:val="24"/>
        </w:rPr>
        <w:t>4 ш</w:t>
      </w:r>
      <w:r w:rsidR="00EB220B">
        <w:rPr>
          <w:rFonts w:ascii="Times New Roman" w:hAnsi="Times New Roman" w:cs="Times New Roman"/>
          <w:sz w:val="24"/>
          <w:szCs w:val="24"/>
        </w:rPr>
        <w:t>колы Республики</w:t>
      </w:r>
      <w:r w:rsidR="00972932" w:rsidRPr="00972932">
        <w:rPr>
          <w:rFonts w:ascii="Times New Roman" w:hAnsi="Times New Roman" w:cs="Times New Roman"/>
          <w:sz w:val="24"/>
          <w:szCs w:val="24"/>
        </w:rPr>
        <w:t xml:space="preserve"> Мордовия </w:t>
      </w:r>
      <w:r w:rsidR="00972932">
        <w:rPr>
          <w:rFonts w:ascii="Times New Roman" w:hAnsi="Times New Roman" w:cs="Times New Roman"/>
          <w:sz w:val="24"/>
          <w:szCs w:val="24"/>
        </w:rPr>
        <w:t xml:space="preserve">в 2020 </w:t>
      </w:r>
      <w:r w:rsidR="00AC70FC">
        <w:rPr>
          <w:rFonts w:ascii="Times New Roman" w:hAnsi="Times New Roman" w:cs="Times New Roman"/>
          <w:sz w:val="24"/>
          <w:szCs w:val="24"/>
        </w:rPr>
        <w:t>году</w:t>
      </w:r>
      <w:r w:rsidR="00EB220B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972932" w:rsidRPr="00972932">
        <w:rPr>
          <w:rFonts w:ascii="Times New Roman" w:hAnsi="Times New Roman" w:cs="Times New Roman"/>
          <w:sz w:val="24"/>
          <w:szCs w:val="24"/>
        </w:rPr>
        <w:t xml:space="preserve"> участие в общероссийской оценке по модели PISA</w:t>
      </w:r>
      <w:r w:rsidR="00972932">
        <w:rPr>
          <w:rFonts w:ascii="Times New Roman" w:hAnsi="Times New Roman" w:cs="Times New Roman"/>
          <w:sz w:val="24"/>
          <w:szCs w:val="24"/>
        </w:rPr>
        <w:t xml:space="preserve">. </w:t>
      </w:r>
      <w:r w:rsidR="00972932" w:rsidRPr="00972932">
        <w:rPr>
          <w:rFonts w:ascii="Times New Roman" w:hAnsi="Times New Roman" w:cs="Times New Roman"/>
          <w:sz w:val="24"/>
          <w:szCs w:val="24"/>
        </w:rPr>
        <w:t xml:space="preserve">В 2022 году около </w:t>
      </w:r>
      <w:r w:rsidR="00EF1D17" w:rsidRPr="00972932">
        <w:rPr>
          <w:rFonts w:ascii="Times New Roman" w:hAnsi="Times New Roman" w:cs="Times New Roman"/>
          <w:sz w:val="24"/>
          <w:szCs w:val="24"/>
        </w:rPr>
        <w:t xml:space="preserve">100 </w:t>
      </w:r>
      <w:r w:rsidR="00EF1D17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(школы, учреждения СПО) </w:t>
      </w:r>
      <w:r w:rsidR="00972932" w:rsidRPr="00972932">
        <w:rPr>
          <w:rFonts w:ascii="Times New Roman" w:hAnsi="Times New Roman" w:cs="Times New Roman"/>
          <w:sz w:val="24"/>
          <w:szCs w:val="24"/>
        </w:rPr>
        <w:t>республики примут участие в региональной оценке по модели PISA</w:t>
      </w:r>
      <w:r w:rsidR="009A5745">
        <w:rPr>
          <w:rFonts w:ascii="Times New Roman" w:hAnsi="Times New Roman" w:cs="Times New Roman"/>
          <w:sz w:val="24"/>
          <w:szCs w:val="24"/>
        </w:rPr>
        <w:t>.</w:t>
      </w:r>
      <w:r w:rsidR="005F7C20">
        <w:rPr>
          <w:rFonts w:ascii="Times New Roman" w:hAnsi="Times New Roman" w:cs="Times New Roman"/>
          <w:sz w:val="24"/>
          <w:szCs w:val="24"/>
        </w:rPr>
        <w:t xml:space="preserve"> </w:t>
      </w:r>
      <w:r w:rsidR="009A5745">
        <w:rPr>
          <w:rFonts w:ascii="Times New Roman" w:hAnsi="Times New Roman" w:cs="Times New Roman"/>
          <w:sz w:val="24"/>
          <w:szCs w:val="24"/>
        </w:rPr>
        <w:t xml:space="preserve">Международное исследование </w:t>
      </w:r>
      <w:r w:rsidR="00EF1D17" w:rsidRPr="00E32B39">
        <w:rPr>
          <w:rFonts w:ascii="Times New Roman" w:hAnsi="Times New Roman" w:cs="Times New Roman"/>
          <w:sz w:val="24"/>
          <w:szCs w:val="24"/>
        </w:rPr>
        <w:t>PISA</w:t>
      </w:r>
      <w:r w:rsidR="00EF1D17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9A5745">
        <w:rPr>
          <w:rFonts w:ascii="Times New Roman" w:hAnsi="Times New Roman" w:cs="Times New Roman"/>
          <w:sz w:val="24"/>
          <w:szCs w:val="24"/>
        </w:rPr>
        <w:t xml:space="preserve"> перенесено на 2022</w:t>
      </w:r>
      <w:r w:rsidR="005F7C20">
        <w:rPr>
          <w:rFonts w:ascii="Times New Roman" w:hAnsi="Times New Roman" w:cs="Times New Roman"/>
          <w:sz w:val="24"/>
          <w:szCs w:val="24"/>
        </w:rPr>
        <w:t xml:space="preserve"> </w:t>
      </w:r>
      <w:r w:rsidR="009A5745">
        <w:rPr>
          <w:rFonts w:ascii="Times New Roman" w:hAnsi="Times New Roman" w:cs="Times New Roman"/>
          <w:sz w:val="24"/>
          <w:szCs w:val="24"/>
        </w:rPr>
        <w:t>год.</w:t>
      </w:r>
    </w:p>
    <w:p w14:paraId="58D3E2DF" w14:textId="6311DA66" w:rsidR="00003DE4" w:rsidRPr="00AC7A41" w:rsidRDefault="00AC70FC" w:rsidP="00AC7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0FC">
        <w:rPr>
          <w:rFonts w:ascii="Times New Roman" w:hAnsi="Times New Roman" w:cs="Times New Roman"/>
          <w:sz w:val="24"/>
          <w:szCs w:val="24"/>
        </w:rPr>
        <w:t xml:space="preserve">Исследование проводится в компьютерной форме, в нем принимают участие обучающиеся, чей возраст на момент тестирования (октябрь-ноябрь) составляет от 15 лет и 3 месяцев до 16 лет и 2 месяцев. </w:t>
      </w:r>
      <w:r w:rsidR="00CD102B" w:rsidRPr="00AC7A41">
        <w:rPr>
          <w:rFonts w:ascii="Times New Roman" w:hAnsi="Times New Roman" w:cs="Times New Roman"/>
          <w:sz w:val="24"/>
          <w:szCs w:val="24"/>
        </w:rPr>
        <w:t xml:space="preserve">Помимо оценки подготовки </w:t>
      </w:r>
      <w:r w:rsidRPr="00AC7A41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4738BB">
        <w:rPr>
          <w:rFonts w:ascii="Times New Roman" w:hAnsi="Times New Roman" w:cs="Times New Roman"/>
          <w:sz w:val="24"/>
          <w:szCs w:val="24"/>
        </w:rPr>
        <w:t>проводя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CD102B" w:rsidRPr="00AC7A41">
        <w:rPr>
          <w:rFonts w:ascii="Times New Roman" w:hAnsi="Times New Roman" w:cs="Times New Roman"/>
          <w:sz w:val="24"/>
          <w:szCs w:val="24"/>
        </w:rPr>
        <w:t xml:space="preserve"> социологические опросы, чтобы получить картину того, как российскую систему образования воспринимают граждане, чего от нее ждут, какие факторы влияют на их восприятие и отношение.</w:t>
      </w:r>
    </w:p>
    <w:p w14:paraId="53B36CDD" w14:textId="2783E5AF" w:rsidR="00003DE4" w:rsidRPr="00AC7A41" w:rsidRDefault="00003DE4" w:rsidP="00385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41">
        <w:rPr>
          <w:rFonts w:ascii="Times New Roman" w:hAnsi="Times New Roman" w:cs="Times New Roman"/>
          <w:b/>
          <w:sz w:val="24"/>
          <w:szCs w:val="24"/>
        </w:rPr>
        <w:lastRenderedPageBreak/>
        <w:t>Примеры заданий PISA</w:t>
      </w:r>
    </w:p>
    <w:p w14:paraId="25642AAF" w14:textId="2367206E" w:rsidR="00AE3ABD" w:rsidRPr="00972932" w:rsidRDefault="00AE3ABD" w:rsidP="00AE3A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932">
        <w:rPr>
          <w:rFonts w:ascii="Times New Roman" w:hAnsi="Times New Roman" w:cs="Times New Roman"/>
          <w:sz w:val="24"/>
          <w:szCs w:val="24"/>
        </w:rPr>
        <w:t xml:space="preserve">PISA – нестандартное сопоставительное исследование качества образования учащихся, поскольку многие задания PISA непривычны для российских школьников. </w:t>
      </w:r>
      <w:r w:rsidR="004738B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2932">
        <w:rPr>
          <w:rFonts w:ascii="Times New Roman" w:hAnsi="Times New Roman" w:cs="Times New Roman"/>
          <w:sz w:val="24"/>
          <w:szCs w:val="24"/>
        </w:rPr>
        <w:t>В рамках исследования проверяется не столько выученное содержание, сколько умение применять знания в новых ситуациях, решать широкий диапазон задач в различных сферах человеческой деятельности, общения и социальных отношений.</w:t>
      </w:r>
    </w:p>
    <w:p w14:paraId="0EC65198" w14:textId="4653D5CE" w:rsidR="00003DE4" w:rsidRPr="00AC7A41" w:rsidRDefault="00003DE4" w:rsidP="00B12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A41">
        <w:rPr>
          <w:rFonts w:ascii="Times New Roman" w:hAnsi="Times New Roman" w:cs="Times New Roman"/>
          <w:sz w:val="24"/>
          <w:szCs w:val="24"/>
        </w:rPr>
        <w:t>Примеры заданий, используемых при проведении международного исследования качества образования PISA, опубликованы на сайте Федерального института оценки качества образования (ФИОКО), где с ними могут ознакомиться учителя, школьники и их родители.</w:t>
      </w:r>
      <w:r w:rsidR="0097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932" w:rsidRPr="00972932">
        <w:rPr>
          <w:rFonts w:ascii="Times New Roman" w:hAnsi="Times New Roman" w:cs="Times New Roman"/>
          <w:sz w:val="24"/>
          <w:szCs w:val="24"/>
        </w:rPr>
        <w:t>На сайте предложены примеры заданий по естествознанию, а также задание, проверяющее навык совместного решения проблем.</w:t>
      </w:r>
    </w:p>
    <w:p w14:paraId="6934FBC6" w14:textId="77777777" w:rsidR="00782BE7" w:rsidRDefault="00972932" w:rsidP="00782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932">
        <w:rPr>
          <w:rFonts w:ascii="Times New Roman" w:hAnsi="Times New Roman" w:cs="Times New Roman"/>
          <w:sz w:val="24"/>
          <w:szCs w:val="24"/>
        </w:rPr>
        <w:t xml:space="preserve">Для подготовки к исследованию 2022 года предлагаем </w:t>
      </w:r>
      <w:proofErr w:type="gramStart"/>
      <w:r w:rsidRPr="00972932">
        <w:rPr>
          <w:rFonts w:ascii="Times New Roman" w:hAnsi="Times New Roman" w:cs="Times New Roman"/>
          <w:sz w:val="24"/>
          <w:szCs w:val="24"/>
        </w:rPr>
        <w:t>исп</w:t>
      </w:r>
      <w:r w:rsidR="00D60B72">
        <w:rPr>
          <w:rFonts w:ascii="Times New Roman" w:hAnsi="Times New Roman" w:cs="Times New Roman"/>
          <w:sz w:val="24"/>
          <w:szCs w:val="24"/>
        </w:rPr>
        <w:t xml:space="preserve">ользовать </w:t>
      </w:r>
      <w:r w:rsidR="00782BE7">
        <w:rPr>
          <w:rFonts w:ascii="Times New Roman" w:hAnsi="Times New Roman" w:cs="Times New Roman"/>
          <w:sz w:val="24"/>
          <w:szCs w:val="24"/>
        </w:rPr>
        <w:t xml:space="preserve"> </w:t>
      </w:r>
      <w:r w:rsidR="00782BE7" w:rsidRPr="00782BE7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="00782BE7" w:rsidRPr="00782BE7">
        <w:rPr>
          <w:rFonts w:ascii="Times New Roman" w:hAnsi="Times New Roman" w:cs="Times New Roman"/>
          <w:sz w:val="24"/>
          <w:szCs w:val="24"/>
        </w:rPr>
        <w:t xml:space="preserve"> банк заданий: </w:t>
      </w:r>
      <w:hyperlink r:id="rId6" w:history="1">
        <w:r w:rsidR="00782BE7" w:rsidRPr="007F25B7">
          <w:rPr>
            <w:rStyle w:val="a3"/>
            <w:rFonts w:ascii="Times New Roman" w:hAnsi="Times New Roman" w:cs="Times New Roman"/>
            <w:sz w:val="24"/>
            <w:szCs w:val="24"/>
          </w:rPr>
          <w:t>https://fg.resh.edu.ru/</w:t>
        </w:r>
      </w:hyperlink>
      <w:r w:rsidR="00782BE7" w:rsidRPr="00782BE7">
        <w:rPr>
          <w:rFonts w:ascii="Times New Roman" w:hAnsi="Times New Roman" w:cs="Times New Roman"/>
          <w:sz w:val="24"/>
          <w:szCs w:val="24"/>
        </w:rPr>
        <w:t xml:space="preserve"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 </w:t>
      </w:r>
      <w:hyperlink r:id="rId7" w:history="1">
        <w:r w:rsidR="00782BE7" w:rsidRPr="007F25B7">
          <w:rPr>
            <w:rStyle w:val="a3"/>
            <w:rFonts w:ascii="Times New Roman" w:hAnsi="Times New Roman" w:cs="Times New Roman"/>
            <w:sz w:val="24"/>
            <w:szCs w:val="24"/>
          </w:rPr>
          <w:t>https://resh.edu.ru/instruction</w:t>
        </w:r>
      </w:hyperlink>
    </w:p>
    <w:p w14:paraId="30ABC6AE" w14:textId="77777777" w:rsidR="00782BE7" w:rsidRDefault="00782BE7" w:rsidP="00782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того, доступны открытые задания PISA:</w:t>
      </w:r>
    </w:p>
    <w:p w14:paraId="48F1BC54" w14:textId="77777777" w:rsidR="001055C4" w:rsidRPr="00F67A58" w:rsidRDefault="003856BE" w:rsidP="0049011B">
      <w:pPr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8" w:history="1"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adu</w:t>
        </w:r>
        <w:proofErr w:type="spellEnd"/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by</w:t>
        </w:r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images</w:t>
        </w:r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</w:rPr>
          <w:t>/2018/02/</w:t>
        </w:r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PISA</w:t>
        </w:r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</w:rPr>
          <w:t>2015_</w:t>
        </w:r>
        <w:proofErr w:type="spellStart"/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otkr</w:t>
        </w:r>
        <w:proofErr w:type="spellEnd"/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zadfniya</w:t>
        </w:r>
        <w:proofErr w:type="spellEnd"/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49011B" w:rsidRPr="004901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pdf</w:t>
        </w:r>
      </w:hyperlink>
    </w:p>
    <w:p w14:paraId="7CD2C86A" w14:textId="77777777" w:rsidR="00F67A58" w:rsidRPr="00D60B72" w:rsidRDefault="003856BE" w:rsidP="00F67A58">
      <w:pPr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9" w:history="1">
        <w:r w:rsidR="00F67A58" w:rsidRPr="0057631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https://fioco.ru/pisa</w:t>
        </w:r>
      </w:hyperlink>
    </w:p>
    <w:p w14:paraId="3D5F8BE9" w14:textId="77777777" w:rsidR="00D60B72" w:rsidRDefault="00D60B72" w:rsidP="00D60B7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737CC" w14:textId="77777777" w:rsidR="0049011B" w:rsidRPr="0049011B" w:rsidRDefault="0049011B" w:rsidP="0049011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451E4" w14:textId="77777777" w:rsidR="00003DE4" w:rsidRPr="00AC7A41" w:rsidRDefault="00EA731E" w:rsidP="00B121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68ED3D" wp14:editId="4B622349">
            <wp:extent cx="5939941" cy="3669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1935" cy="367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DE4" w:rsidRPr="00AC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A126E"/>
    <w:multiLevelType w:val="hybridMultilevel"/>
    <w:tmpl w:val="5DFABF40"/>
    <w:lvl w:ilvl="0" w:tplc="7B4EB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F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E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E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23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6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4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4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4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7B3542"/>
    <w:multiLevelType w:val="hybridMultilevel"/>
    <w:tmpl w:val="B1D00438"/>
    <w:lvl w:ilvl="0" w:tplc="5740A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60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AA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CD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42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EC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4D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6D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A3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E4"/>
    <w:rsid w:val="00003DE4"/>
    <w:rsid w:val="000632CA"/>
    <w:rsid w:val="001055C4"/>
    <w:rsid w:val="001611E6"/>
    <w:rsid w:val="003856BE"/>
    <w:rsid w:val="003C0553"/>
    <w:rsid w:val="003E15F9"/>
    <w:rsid w:val="004738BB"/>
    <w:rsid w:val="00485540"/>
    <w:rsid w:val="0049011B"/>
    <w:rsid w:val="00590C32"/>
    <w:rsid w:val="005F7C20"/>
    <w:rsid w:val="00634788"/>
    <w:rsid w:val="00782BE7"/>
    <w:rsid w:val="00972932"/>
    <w:rsid w:val="009A5745"/>
    <w:rsid w:val="009E3FA7"/>
    <w:rsid w:val="009F187D"/>
    <w:rsid w:val="00AC70FC"/>
    <w:rsid w:val="00AC7A41"/>
    <w:rsid w:val="00AE3ABD"/>
    <w:rsid w:val="00B121F8"/>
    <w:rsid w:val="00C147AD"/>
    <w:rsid w:val="00C3158B"/>
    <w:rsid w:val="00C5064A"/>
    <w:rsid w:val="00CD102B"/>
    <w:rsid w:val="00D10411"/>
    <w:rsid w:val="00D60B72"/>
    <w:rsid w:val="00E32B39"/>
    <w:rsid w:val="00EA731E"/>
    <w:rsid w:val="00EB220B"/>
    <w:rsid w:val="00EF1D17"/>
    <w:rsid w:val="00F5668C"/>
    <w:rsid w:val="00F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71F1"/>
  <w15:chartTrackingRefBased/>
  <w15:docId w15:val="{C4C979D7-762D-4326-B5C5-75E7C3D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1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4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2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images/2018/02/PISA2015_otkr_zadfniy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instru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ioco.ru/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33</cp:revision>
  <dcterms:created xsi:type="dcterms:W3CDTF">2019-09-05T11:26:00Z</dcterms:created>
  <dcterms:modified xsi:type="dcterms:W3CDTF">2020-12-09T16:53:00Z</dcterms:modified>
</cp:coreProperties>
</file>