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433"/>
        <w:gridCol w:w="2310"/>
        <w:gridCol w:w="5146"/>
      </w:tblGrid>
      <w:tr w:rsidR="00762674" w:rsidRPr="009C374F" w:rsidTr="007202F5">
        <w:tc>
          <w:tcPr>
            <w:tcW w:w="4743" w:type="dxa"/>
            <w:gridSpan w:val="2"/>
          </w:tcPr>
          <w:p w:rsidR="00762674" w:rsidRPr="009C374F" w:rsidRDefault="00762674" w:rsidP="007202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 wp14:anchorId="1E958717" wp14:editId="696C39AC">
                  <wp:extent cx="571500" cy="619125"/>
                  <wp:effectExtent l="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674" w:rsidRPr="009C374F" w:rsidRDefault="00762674" w:rsidP="007202F5">
            <w:pPr>
              <w:widowControl/>
              <w:tabs>
                <w:tab w:val="left" w:pos="4500"/>
                <w:tab w:val="left" w:pos="4860"/>
              </w:tabs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C374F">
              <w:rPr>
                <w:rFonts w:ascii="Times New Roman" w:eastAsia="Times New Roman" w:hAnsi="Times New Roman" w:cs="Times New Roman"/>
                <w:b/>
                <w:color w:val="auto"/>
              </w:rPr>
              <w:t>МИНИСТЕРСТВО ОБРАЗОВАНИЯ</w:t>
            </w:r>
          </w:p>
          <w:p w:rsidR="00762674" w:rsidRPr="009C374F" w:rsidRDefault="00762674" w:rsidP="007202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C374F">
              <w:rPr>
                <w:rFonts w:ascii="Times New Roman" w:eastAsia="Times New Roman" w:hAnsi="Times New Roman" w:cs="Times New Roman"/>
                <w:b/>
                <w:color w:val="auto"/>
              </w:rPr>
              <w:t>РЕСПУБЛИКИ МОРДОВИЯ</w:t>
            </w:r>
          </w:p>
          <w:p w:rsidR="00762674" w:rsidRPr="009C374F" w:rsidRDefault="00762674" w:rsidP="007202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146" w:type="dxa"/>
            <w:vMerge w:val="restart"/>
          </w:tcPr>
          <w:p w:rsidR="00762674" w:rsidRPr="009C374F" w:rsidRDefault="00762674" w:rsidP="007202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62674" w:rsidRPr="009C374F" w:rsidRDefault="00762674" w:rsidP="007202F5">
            <w:pPr>
              <w:widowControl/>
              <w:shd w:val="solid" w:color="FFFFFF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62674" w:rsidRPr="009C374F" w:rsidRDefault="00762674" w:rsidP="007202F5">
            <w:pPr>
              <w:widowControl/>
              <w:shd w:val="solid" w:color="FFFFFF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62674" w:rsidRPr="009C374F" w:rsidRDefault="00762674" w:rsidP="007202F5">
            <w:pPr>
              <w:widowControl/>
              <w:shd w:val="solid" w:color="FFFFFF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62674" w:rsidRPr="00762674" w:rsidRDefault="00762674" w:rsidP="00762674">
            <w:pPr>
              <w:widowControl/>
              <w:shd w:val="solid" w:color="FFFFFF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26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Руководителям муниципальных органов, осуществляющих управление в сфере образования</w:t>
            </w:r>
          </w:p>
          <w:p w:rsidR="00762674" w:rsidRDefault="00762674" w:rsidP="00762674">
            <w:pPr>
              <w:widowControl/>
              <w:shd w:val="solid" w:color="FFFFFF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62674" w:rsidRPr="009C374F" w:rsidRDefault="00762674" w:rsidP="00762674">
            <w:pPr>
              <w:widowControl/>
              <w:shd w:val="solid" w:color="FFFFFF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626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Руководителям образовательных организаций</w:t>
            </w:r>
          </w:p>
        </w:tc>
      </w:tr>
      <w:tr w:rsidR="00762674" w:rsidRPr="009C374F" w:rsidTr="007202F5">
        <w:tc>
          <w:tcPr>
            <w:tcW w:w="2433" w:type="dxa"/>
            <w:tcBorders>
              <w:right w:val="single" w:sz="4" w:space="0" w:color="auto"/>
            </w:tcBorders>
          </w:tcPr>
          <w:p w:rsidR="00762674" w:rsidRPr="009C374F" w:rsidRDefault="00762674" w:rsidP="007202F5">
            <w:pPr>
              <w:widowControl/>
              <w:tabs>
                <w:tab w:val="left" w:pos="4500"/>
              </w:tabs>
              <w:ind w:left="294"/>
              <w:rPr>
                <w:rFonts w:ascii="Times New Roman" w:eastAsia="Times New Roman" w:hAnsi="Times New Roman" w:cs="Times New Roman"/>
                <w:color w:val="auto"/>
              </w:rPr>
            </w:pPr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Мордовия </w:t>
            </w:r>
            <w:proofErr w:type="spellStart"/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>Республикань</w:t>
            </w:r>
            <w:proofErr w:type="spellEnd"/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образованиянь</w:t>
            </w:r>
            <w:proofErr w:type="spellEnd"/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>Министерствась</w:t>
            </w:r>
            <w:proofErr w:type="spellEnd"/>
          </w:p>
          <w:p w:rsidR="00762674" w:rsidRPr="009C374F" w:rsidRDefault="00762674" w:rsidP="007202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762674" w:rsidRPr="009C374F" w:rsidRDefault="00762674" w:rsidP="007202F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Мордовия </w:t>
            </w:r>
            <w:proofErr w:type="spellStart"/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>Республикань</w:t>
            </w:r>
            <w:proofErr w:type="spellEnd"/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образованиянь</w:t>
            </w:r>
            <w:proofErr w:type="spellEnd"/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>Минстерствась</w:t>
            </w:r>
            <w:proofErr w:type="spellEnd"/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762674" w:rsidRPr="009C374F" w:rsidRDefault="00762674" w:rsidP="007202F5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</w:p>
        </w:tc>
        <w:tc>
          <w:tcPr>
            <w:tcW w:w="5146" w:type="dxa"/>
            <w:vMerge/>
            <w:vAlign w:val="bottom"/>
          </w:tcPr>
          <w:p w:rsidR="00762674" w:rsidRPr="009C374F" w:rsidRDefault="00762674" w:rsidP="007202F5">
            <w:pPr>
              <w:widowControl/>
              <w:ind w:left="21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62674" w:rsidRPr="009C374F" w:rsidTr="007202F5">
        <w:tc>
          <w:tcPr>
            <w:tcW w:w="4743" w:type="dxa"/>
            <w:gridSpan w:val="2"/>
          </w:tcPr>
          <w:p w:rsidR="00762674" w:rsidRPr="009C374F" w:rsidRDefault="00762674" w:rsidP="007202F5">
            <w:pPr>
              <w:widowControl/>
              <w:shd w:val="solid" w:color="FFFFFF" w:fill="FFFFFF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C374F">
              <w:rPr>
                <w:rFonts w:ascii="Times New Roman" w:eastAsia="Times New Roman" w:hAnsi="Times New Roman" w:cs="Times New Roman"/>
                <w:color w:val="auto"/>
              </w:rPr>
              <w:t>№_____________      от _____________</w:t>
            </w:r>
          </w:p>
          <w:p w:rsidR="00762674" w:rsidRPr="009C374F" w:rsidRDefault="00762674" w:rsidP="007202F5">
            <w:pPr>
              <w:widowControl/>
              <w:shd w:val="solid" w:color="FFFFFF" w:fill="FFFFFF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C374F">
              <w:rPr>
                <w:rFonts w:ascii="Times New Roman" w:eastAsia="Times New Roman" w:hAnsi="Times New Roman" w:cs="Times New Roman"/>
                <w:color w:val="auto"/>
              </w:rPr>
              <w:t>На  №____________       от _</w:t>
            </w:r>
            <w:r w:rsidRPr="009C374F">
              <w:rPr>
                <w:rFonts w:ascii="Times New Roman" w:eastAsia="Times New Roman" w:hAnsi="Times New Roman" w:cs="Times New Roman"/>
                <w:color w:val="auto"/>
                <w:u w:val="single"/>
              </w:rPr>
              <w:t>___________</w:t>
            </w:r>
            <w:r w:rsidRPr="009C374F">
              <w:rPr>
                <w:rFonts w:ascii="Times New Roman" w:eastAsia="Times New Roman" w:hAnsi="Times New Roman" w:cs="Times New Roman"/>
                <w:color w:val="auto"/>
              </w:rPr>
              <w:t>___</w:t>
            </w:r>
          </w:p>
          <w:p w:rsidR="00762674" w:rsidRPr="009C374F" w:rsidRDefault="00762674" w:rsidP="007202F5">
            <w:pPr>
              <w:widowControl/>
              <w:shd w:val="solid" w:color="FFFFFF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martTag w:uri="urn:schemas-microsoft-com:office:smarttags" w:element="metricconverter">
              <w:smartTagPr>
                <w:attr w:name="ProductID" w:val="430000, г"/>
              </w:smartTagPr>
              <w:r w:rsidRPr="009C374F">
                <w:rPr>
                  <w:rFonts w:ascii="Times New Roman" w:eastAsia="Times New Roman" w:hAnsi="Times New Roman" w:cs="Times New Roman"/>
                  <w:color w:val="auto"/>
                  <w:sz w:val="20"/>
                </w:rPr>
                <w:t>430000, г</w:t>
              </w:r>
            </w:smartTag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Саранск, ул. </w:t>
            </w:r>
            <w:proofErr w:type="gramStart"/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Коммунистическая</w:t>
            </w:r>
            <w:proofErr w:type="gramEnd"/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>, 33</w:t>
            </w:r>
          </w:p>
          <w:p w:rsidR="00762674" w:rsidRPr="009C374F" w:rsidRDefault="00762674" w:rsidP="007202F5">
            <w:pPr>
              <w:widowControl/>
              <w:shd w:val="solid" w:color="FFFFFF" w:fill="FFFFFF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>тел. 47-28-00; факс 47-80-91</w:t>
            </w:r>
          </w:p>
          <w:p w:rsidR="00762674" w:rsidRPr="009C374F" w:rsidRDefault="00762674" w:rsidP="007202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E</w:t>
            </w:r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>-</w:t>
            </w:r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mail</w:t>
            </w:r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morm</w:t>
            </w:r>
            <w:proofErr w:type="spellEnd"/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>@</w:t>
            </w:r>
            <w:proofErr w:type="spellStart"/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moris</w:t>
            </w:r>
            <w:proofErr w:type="spellEnd"/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proofErr w:type="spellStart"/>
            <w:r w:rsidRPr="009C374F"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5146" w:type="dxa"/>
            <w:vMerge/>
          </w:tcPr>
          <w:p w:rsidR="00762674" w:rsidRPr="009C374F" w:rsidRDefault="00762674" w:rsidP="007202F5">
            <w:pPr>
              <w:widowControl/>
              <w:shd w:val="solid" w:color="FFFFFF" w:fill="FFFFFF"/>
              <w:spacing w:line="312" w:lineRule="auto"/>
              <w:ind w:left="219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</w:tr>
    </w:tbl>
    <w:p w:rsidR="00762674" w:rsidRPr="00762674" w:rsidRDefault="00DE114C" w:rsidP="00762674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.15pt;margin-top:46.7pt;width:105.85pt;height:34.3pt;z-index:-125829376;mso-wrap-distance-left:9.75pt;mso-wrap-distance-top:9pt;mso-wrap-distance-right:5pt;mso-wrap-distance-bottom:26.3pt;mso-position-horizontal-relative:margin;mso-position-vertical-relative:text" filled="f" stroked="f">
            <v:textbox style="mso-fit-shape-to-text:t" inset="0,0,0,0">
              <w:txbxContent>
                <w:p w:rsidR="00EE1378" w:rsidRDefault="00EE1378" w:rsidP="00762674">
                  <w:pPr>
                    <w:pStyle w:val="30"/>
                    <w:shd w:val="clear" w:color="auto" w:fill="auto"/>
                    <w:spacing w:after="0"/>
                    <w:ind w:right="120" w:firstLine="0"/>
                  </w:pPr>
                </w:p>
              </w:txbxContent>
            </v:textbox>
            <w10:wrap type="square" anchorx="margin"/>
          </v:shape>
        </w:pict>
      </w:r>
      <w:r>
        <w:pict>
          <v:shape id="_x0000_s1027" type="#_x0000_t202" style="position:absolute;margin-left:144.9pt;margin-top:76.2pt;width:171.5pt;height:33.6pt;z-index:-125829375;mso-wrap-distance-left:30.4pt;mso-wrap-distance-top:31.8pt;mso-wrap-distance-right:40.25pt;mso-position-horizontal-relative:margin;mso-position-vertical-relative:text" filled="f" stroked="f">
            <v:textbox style="mso-fit-shape-to-text:t" inset="0,0,0,0">
              <w:txbxContent>
                <w:p w:rsidR="00EE1378" w:rsidRDefault="00EE1378">
                  <w:pPr>
                    <w:pStyle w:val="1"/>
                    <w:shd w:val="clear" w:color="auto" w:fill="auto"/>
                    <w:tabs>
                      <w:tab w:val="left" w:pos="1775"/>
                    </w:tabs>
                    <w:spacing w:after="0" w:line="326" w:lineRule="exact"/>
                    <w:ind w:left="100" w:right="100" w:firstLine="1380"/>
                  </w:pPr>
                </w:p>
              </w:txbxContent>
            </v:textbox>
            <w10:wrap type="square" anchorx="margin"/>
          </v:shape>
        </w:pict>
      </w:r>
      <w:r>
        <w:pict>
          <v:shape id="_x0000_s1028" type="#_x0000_t202" style="position:absolute;margin-left:.05pt;margin-top:118.55pt;width:35.35pt;height:10.5pt;z-index:-125829374;mso-wrap-distance-left:5pt;mso-wrap-distance-top:8.4pt;mso-wrap-distance-right:5pt;mso-position-horizontal-relative:margin;mso-position-vertical-relative:text" filled="f" stroked="f">
            <v:textbox style="mso-fit-shape-to-text:t" inset="0,0,0,0">
              <w:txbxContent>
                <w:p w:rsidR="00EE1378" w:rsidRDefault="00EE1378">
                  <w:pPr>
                    <w:pStyle w:val="6"/>
                    <w:shd w:val="clear" w:color="auto" w:fill="auto"/>
                    <w:spacing w:line="210" w:lineRule="exact"/>
                  </w:pPr>
                </w:p>
              </w:txbxContent>
            </v:textbox>
            <w10:wrap type="square" anchorx="margin"/>
          </v:shape>
        </w:pict>
      </w:r>
    </w:p>
    <w:p w:rsidR="00762674" w:rsidRDefault="00762674" w:rsidP="00762674">
      <w:pPr>
        <w:pStyle w:val="20"/>
        <w:shd w:val="clear" w:color="auto" w:fill="auto"/>
        <w:spacing w:after="544" w:line="326" w:lineRule="exact"/>
        <w:ind w:right="4360"/>
        <w:jc w:val="left"/>
      </w:pPr>
    </w:p>
    <w:p w:rsidR="00762674" w:rsidRDefault="00762674" w:rsidP="00762674">
      <w:pPr>
        <w:pStyle w:val="20"/>
        <w:shd w:val="clear" w:color="auto" w:fill="auto"/>
        <w:spacing w:after="544" w:line="326" w:lineRule="exact"/>
        <w:ind w:right="4360"/>
        <w:jc w:val="left"/>
      </w:pPr>
    </w:p>
    <w:p w:rsidR="00762674" w:rsidRDefault="00762674" w:rsidP="00762674">
      <w:pPr>
        <w:pStyle w:val="20"/>
        <w:shd w:val="clear" w:color="auto" w:fill="auto"/>
        <w:spacing w:after="544" w:line="326" w:lineRule="exact"/>
        <w:ind w:right="4360"/>
        <w:jc w:val="left"/>
      </w:pPr>
    </w:p>
    <w:p w:rsidR="00EE1378" w:rsidRDefault="00762674" w:rsidP="00762674">
      <w:pPr>
        <w:pStyle w:val="20"/>
        <w:shd w:val="clear" w:color="auto" w:fill="auto"/>
        <w:spacing w:after="544" w:line="326" w:lineRule="exact"/>
        <w:ind w:right="4360"/>
        <w:jc w:val="left"/>
      </w:pPr>
      <w:r>
        <w:t xml:space="preserve">Об </w:t>
      </w:r>
      <w:r w:rsidR="00DE114C">
        <w:t>обязательной инфор</w:t>
      </w:r>
      <w:r w:rsidR="00DE114C">
        <w:t>мации в уставе образовательной организации</w:t>
      </w:r>
    </w:p>
    <w:p w:rsidR="00762674" w:rsidRDefault="00762674">
      <w:pPr>
        <w:pStyle w:val="1"/>
        <w:shd w:val="clear" w:color="auto" w:fill="auto"/>
        <w:spacing w:after="0"/>
        <w:ind w:left="60" w:right="100" w:firstLine="720"/>
        <w:jc w:val="both"/>
      </w:pPr>
    </w:p>
    <w:p w:rsidR="00762674" w:rsidRDefault="00762674">
      <w:pPr>
        <w:pStyle w:val="1"/>
        <w:shd w:val="clear" w:color="auto" w:fill="auto"/>
        <w:spacing w:after="0"/>
        <w:ind w:left="60" w:right="100" w:firstLine="720"/>
        <w:jc w:val="both"/>
      </w:pPr>
    </w:p>
    <w:p w:rsidR="00EE1378" w:rsidRDefault="00DE114C">
      <w:pPr>
        <w:pStyle w:val="1"/>
        <w:shd w:val="clear" w:color="auto" w:fill="auto"/>
        <w:spacing w:after="0"/>
        <w:ind w:left="60" w:right="100" w:firstLine="720"/>
        <w:jc w:val="both"/>
      </w:pPr>
      <w:r>
        <w:t>Министерство образования Республики Мордовия информирует, что Федеральный закон от 29 декабря 2012 г. № 273-ФЗ «Об образовании в Российской Федерации» (далее - Федеральный закон «Об образовании в Российской Федера</w:t>
      </w:r>
      <w:r>
        <w:t>ции») предусматривает наличие в уставе образовательной организации обязательной информации.</w:t>
      </w:r>
    </w:p>
    <w:p w:rsidR="00EE1378" w:rsidRDefault="00DE114C">
      <w:pPr>
        <w:pStyle w:val="1"/>
        <w:shd w:val="clear" w:color="auto" w:fill="auto"/>
        <w:spacing w:after="0"/>
        <w:ind w:left="60" w:right="100" w:firstLine="720"/>
        <w:jc w:val="both"/>
      </w:pPr>
      <w:r>
        <w:t>Статья 25 Федерального закона «Об образовании в Российской Федерации» в качестве обязательной устанавливает следующую информацию:</w:t>
      </w:r>
    </w:p>
    <w:p w:rsidR="00EE1378" w:rsidRDefault="00DE114C">
      <w:pPr>
        <w:pStyle w:val="1"/>
        <w:numPr>
          <w:ilvl w:val="0"/>
          <w:numId w:val="1"/>
        </w:numPr>
        <w:shd w:val="clear" w:color="auto" w:fill="auto"/>
        <w:tabs>
          <w:tab w:val="left" w:pos="1332"/>
        </w:tabs>
        <w:spacing w:after="0"/>
        <w:ind w:left="60" w:right="100" w:firstLine="880"/>
        <w:jc w:val="both"/>
      </w:pPr>
      <w:r>
        <w:t>о типе образовательной организации</w:t>
      </w:r>
      <w:r>
        <w:t xml:space="preserve"> (в соответствии со статьёй 23 Федерального закона «Об образовании в Российской Федерации»);</w:t>
      </w:r>
    </w:p>
    <w:p w:rsidR="00EE1378" w:rsidRDefault="00DE114C">
      <w:pPr>
        <w:pStyle w:val="1"/>
        <w:numPr>
          <w:ilvl w:val="0"/>
          <w:numId w:val="1"/>
        </w:numPr>
        <w:shd w:val="clear" w:color="auto" w:fill="auto"/>
        <w:tabs>
          <w:tab w:val="left" w:pos="1242"/>
        </w:tabs>
        <w:spacing w:after="0"/>
        <w:ind w:left="60" w:firstLine="880"/>
        <w:jc w:val="both"/>
      </w:pPr>
      <w:r>
        <w:t>об учредителе или учредителях образовательной организации;</w:t>
      </w:r>
    </w:p>
    <w:p w:rsidR="00EE1378" w:rsidRDefault="00DE114C">
      <w:pPr>
        <w:pStyle w:val="1"/>
        <w:numPr>
          <w:ilvl w:val="0"/>
          <w:numId w:val="1"/>
        </w:numPr>
        <w:shd w:val="clear" w:color="auto" w:fill="auto"/>
        <w:tabs>
          <w:tab w:val="left" w:pos="1222"/>
        </w:tabs>
        <w:spacing w:after="0"/>
        <w:ind w:left="60" w:right="100" w:firstLine="880"/>
        <w:jc w:val="both"/>
      </w:pPr>
      <w:proofErr w:type="gramStart"/>
      <w:r>
        <w:t xml:space="preserve">о видах реализуемых образовательных программ с указанием уровня </w:t>
      </w:r>
      <w:r>
        <w:lastRenderedPageBreak/>
        <w:t>образования и (или) направленности (уров</w:t>
      </w:r>
      <w:r>
        <w:t>ни образования установлены статьёй 10 Федерального закона «Об образовании в Российской Федерации»: понятие «направленность образовательной программы» характерно для дополнительного</w:t>
      </w:r>
      <w:proofErr w:type="gramEnd"/>
      <w:r>
        <w:t xml:space="preserve"> образования, перечень направленностей дополнительных общеобразовательных пр</w:t>
      </w:r>
      <w:r>
        <w:t>ограмм определен пунктом 9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Российской Федерации от 29 августа 2013 г. № 1008 (техниче</w:t>
      </w:r>
      <w:r>
        <w:t>ская, естественнонаучная, физкультурно-спортивная, художественная, туристск</w:t>
      </w:r>
      <w:proofErr w:type="gramStart"/>
      <w:r>
        <w:t>о-</w:t>
      </w:r>
      <w:proofErr w:type="gramEnd"/>
      <w:r>
        <w:t xml:space="preserve"> краеведческая, социально-педагогическая));</w:t>
      </w:r>
    </w:p>
    <w:p w:rsidR="00762674" w:rsidRDefault="00DE114C" w:rsidP="00762674">
      <w:pPr>
        <w:pStyle w:val="1"/>
        <w:numPr>
          <w:ilvl w:val="0"/>
          <w:numId w:val="1"/>
        </w:numPr>
        <w:shd w:val="clear" w:color="auto" w:fill="auto"/>
        <w:spacing w:after="0"/>
        <w:ind w:left="60" w:right="100" w:firstLine="720"/>
        <w:jc w:val="both"/>
      </w:pPr>
      <w:r>
        <w:t>о структуре и компетенции органов управления образовательной организацией, порядке их формирования и сроках полномочий.</w:t>
      </w:r>
    </w:p>
    <w:p w:rsidR="00EE1378" w:rsidRDefault="00DE114C" w:rsidP="00762674">
      <w:pPr>
        <w:pStyle w:val="1"/>
        <w:shd w:val="clear" w:color="auto" w:fill="auto"/>
        <w:spacing w:after="0"/>
        <w:ind w:left="540" w:right="100"/>
        <w:jc w:val="both"/>
      </w:pPr>
      <w:r>
        <w:t>В дополнени</w:t>
      </w:r>
      <w:r>
        <w:t>е к структуре, порядку формирования, сроку полномочий и компетенции органов управления образовательной организацией статья 26 Федерального закона «Об образовании в Российской Федерации» к</w:t>
      </w:r>
      <w:r w:rsidR="00762674">
        <w:t xml:space="preserve"> обязательной информации относит</w:t>
      </w:r>
      <w:r>
        <w:t xml:space="preserve"> порядок принятия решений органами уп</w:t>
      </w:r>
      <w:r>
        <w:t>равления и выступления от имени образовательной организации.</w:t>
      </w:r>
    </w:p>
    <w:p w:rsidR="00EE1378" w:rsidRDefault="00DE114C">
      <w:pPr>
        <w:pStyle w:val="1"/>
        <w:shd w:val="clear" w:color="auto" w:fill="auto"/>
        <w:spacing w:after="0"/>
        <w:ind w:left="20" w:right="100" w:firstLine="520"/>
        <w:jc w:val="both"/>
      </w:pPr>
      <w:r>
        <w:t>Статья 27 Федерального закона «Об образовании в Российской Федерации» определяет, что структурные подразделения образовательной организации, в том числе филиалы и представительства, не являются ю</w:t>
      </w:r>
      <w:r>
        <w:t>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Из этого следует, что устав должен содержать</w:t>
      </w:r>
      <w:r>
        <w:t xml:space="preserve"> информацию о деятельности структурных подразделений, а также порядок утверждения положения о соответствующем структурном подразделении.</w:t>
      </w:r>
    </w:p>
    <w:p w:rsidR="00EE1378" w:rsidRDefault="00DE114C">
      <w:pPr>
        <w:pStyle w:val="1"/>
        <w:shd w:val="clear" w:color="auto" w:fill="auto"/>
        <w:spacing w:after="0"/>
        <w:ind w:left="20" w:firstLine="520"/>
        <w:jc w:val="both"/>
      </w:pPr>
      <w:r>
        <w:t>Обязательно наличие в уставе информации о:</w:t>
      </w:r>
    </w:p>
    <w:p w:rsidR="00EE1378" w:rsidRDefault="00DE114C">
      <w:pPr>
        <w:pStyle w:val="1"/>
        <w:numPr>
          <w:ilvl w:val="0"/>
          <w:numId w:val="2"/>
        </w:numPr>
        <w:shd w:val="clear" w:color="auto" w:fill="auto"/>
        <w:tabs>
          <w:tab w:val="left" w:pos="865"/>
        </w:tabs>
        <w:spacing w:after="0"/>
        <w:ind w:left="20" w:right="100" w:firstLine="520"/>
        <w:jc w:val="both"/>
      </w:pPr>
      <w:proofErr w:type="gramStart"/>
      <w:r>
        <w:t xml:space="preserve">порядке принятия образовательной организацией в пределах своей компетенции </w:t>
      </w:r>
      <w:r>
        <w:t>локальных нормативных актов, содержащих нормы, регулирующие образовательные отношения (статья 30 Федерального закона «Об образовании в Российской Федерации»);</w:t>
      </w:r>
      <w:proofErr w:type="gramEnd"/>
    </w:p>
    <w:p w:rsidR="00EE1378" w:rsidRDefault="00DE114C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after="0"/>
        <w:ind w:left="20" w:right="100" w:firstLine="520"/>
        <w:jc w:val="both"/>
      </w:pPr>
      <w:r>
        <w:t xml:space="preserve">порядке участия </w:t>
      </w:r>
      <w:proofErr w:type="gramStart"/>
      <w:r>
        <w:t>обучающихся</w:t>
      </w:r>
      <w:proofErr w:type="gramEnd"/>
      <w:r>
        <w:t xml:space="preserve"> в управлении образовательной организацией (статья 34 Федерального </w:t>
      </w:r>
      <w:r>
        <w:t>закона «Об образовании в Российской Федерации»);</w:t>
      </w:r>
    </w:p>
    <w:p w:rsidR="00EE1378" w:rsidRDefault="00DE114C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left="20" w:right="100" w:firstLine="520"/>
        <w:jc w:val="both"/>
      </w:pPr>
      <w:r>
        <w:t>форме участия родителей (законных представителей) несовершеннолетних обучающихся в управлении организацией, осуществляющей образовательную деятельность (статья 44 Федерального закона «Об образовании в Россий</w:t>
      </w:r>
      <w:r>
        <w:t>ской Федерации»);</w:t>
      </w:r>
    </w:p>
    <w:p w:rsidR="00EE1378" w:rsidRDefault="00DE114C">
      <w:pPr>
        <w:pStyle w:val="1"/>
        <w:numPr>
          <w:ilvl w:val="0"/>
          <w:numId w:val="2"/>
        </w:numPr>
        <w:shd w:val="clear" w:color="auto" w:fill="auto"/>
        <w:tabs>
          <w:tab w:val="left" w:pos="764"/>
        </w:tabs>
        <w:spacing w:after="0"/>
        <w:ind w:left="20" w:right="100" w:firstLine="520"/>
        <w:jc w:val="both"/>
      </w:pPr>
      <w:proofErr w:type="gramStart"/>
      <w:r>
        <w:t>порядке</w:t>
      </w:r>
      <w:proofErr w:type="gramEnd"/>
      <w:r>
        <w:t xml:space="preserve"> участия педагогических работников в управлении образовательной организацией, в том числе в коллегиальных органах управления (статья 47 Федерального закона «Об образовании в Российской Федерации»);</w:t>
      </w:r>
    </w:p>
    <w:p w:rsidR="00EE1378" w:rsidRDefault="00DE114C">
      <w:pPr>
        <w:pStyle w:val="1"/>
        <w:numPr>
          <w:ilvl w:val="0"/>
          <w:numId w:val="2"/>
        </w:numPr>
        <w:shd w:val="clear" w:color="auto" w:fill="auto"/>
        <w:tabs>
          <w:tab w:val="left" w:pos="865"/>
        </w:tabs>
        <w:spacing w:after="0"/>
        <w:ind w:left="20" w:right="100" w:firstLine="520"/>
        <w:jc w:val="both"/>
      </w:pPr>
      <w:proofErr w:type="gramStart"/>
      <w:r>
        <w:t>избрании</w:t>
      </w:r>
      <w:proofErr w:type="gramEnd"/>
      <w:r>
        <w:t xml:space="preserve"> или назначении руководит</w:t>
      </w:r>
      <w:r>
        <w:t>еля образовательной организации (статья 51 Федерального закона «Об образовании в Российской Федерации»);</w:t>
      </w:r>
    </w:p>
    <w:p w:rsidR="00EE1378" w:rsidRDefault="00DE114C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after="0"/>
        <w:ind w:left="20" w:right="100" w:firstLine="520"/>
        <w:jc w:val="both"/>
      </w:pPr>
      <w:proofErr w:type="gramStart"/>
      <w:r>
        <w:t>правах</w:t>
      </w:r>
      <w:proofErr w:type="gramEnd"/>
      <w:r>
        <w:t xml:space="preserve"> и обязанностях руководителя образовательной организации, его </w:t>
      </w:r>
      <w:r>
        <w:lastRenderedPageBreak/>
        <w:t>компетенции в области управления образовательной организацией (статья 51 Федерально</w:t>
      </w:r>
      <w:r>
        <w:t>го закона «Об образовании в Российской Федерации»);</w:t>
      </w:r>
    </w:p>
    <w:p w:rsidR="00EE1378" w:rsidRDefault="00DE114C">
      <w:pPr>
        <w:pStyle w:val="1"/>
        <w:numPr>
          <w:ilvl w:val="0"/>
          <w:numId w:val="2"/>
        </w:numPr>
        <w:shd w:val="clear" w:color="auto" w:fill="auto"/>
        <w:tabs>
          <w:tab w:val="left" w:pos="778"/>
        </w:tabs>
        <w:spacing w:after="0"/>
        <w:ind w:left="20" w:right="100" w:firstLine="520"/>
        <w:jc w:val="both"/>
      </w:pPr>
      <w:proofErr w:type="gramStart"/>
      <w:r>
        <w:t>особенностях</w:t>
      </w:r>
      <w:proofErr w:type="gramEnd"/>
      <w:r>
        <w:t xml:space="preserve"> избрания, назначения на должность и статуса руководителя частной образовательной организации (статья 51 Федерального закона «Об образовании в Российской Федерации»);</w:t>
      </w:r>
    </w:p>
    <w:p w:rsidR="00EE1378" w:rsidRDefault="00DE114C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spacing w:after="0"/>
        <w:ind w:left="20" w:right="100" w:firstLine="520"/>
        <w:jc w:val="both"/>
      </w:pPr>
      <w:proofErr w:type="gramStart"/>
      <w:r>
        <w:t xml:space="preserve">правах, обязанностях и </w:t>
      </w:r>
      <w:r>
        <w:t>ответственности работников образовательных организаций, занимающих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(статья 52 Фе</w:t>
      </w:r>
      <w:r>
        <w:t>дерального закона «Об образовании в Российской Федерации»);</w:t>
      </w:r>
      <w:proofErr w:type="gramEnd"/>
    </w:p>
    <w:p w:rsidR="00EE1378" w:rsidRDefault="00DE114C" w:rsidP="00762674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spacing w:after="0"/>
        <w:ind w:left="20" w:right="100" w:firstLine="520"/>
        <w:jc w:val="both"/>
      </w:pPr>
      <w:r>
        <w:t xml:space="preserve">направлении имущества образовательной организации при её ликвидации после удовлетворения требований кредиторов (статья 102 Федерального </w:t>
      </w:r>
      <w:proofErr w:type="spellStart"/>
      <w:r>
        <w:t>закона</w:t>
      </w:r>
      <w:proofErr w:type="gramStart"/>
      <w:r>
        <w:t>«О</w:t>
      </w:r>
      <w:proofErr w:type="gramEnd"/>
      <w:r>
        <w:t>б</w:t>
      </w:r>
      <w:proofErr w:type="spellEnd"/>
      <w:r>
        <w:t xml:space="preserve"> образовании в Российской Федерации»).</w:t>
      </w:r>
    </w:p>
    <w:p w:rsidR="00EE1378" w:rsidRDefault="00DE114C">
      <w:pPr>
        <w:pStyle w:val="1"/>
        <w:shd w:val="clear" w:color="auto" w:fill="auto"/>
        <w:spacing w:after="0"/>
        <w:ind w:left="20" w:right="20" w:firstLine="700"/>
        <w:jc w:val="both"/>
      </w:pPr>
      <w:proofErr w:type="gramStart"/>
      <w:r>
        <w:t>Согласно ч</w:t>
      </w:r>
      <w:r>
        <w:t>асти 5 статьи 108 Федерального закона «Об образовании в Российской Федерации» наименования и уставы образовательных организаций подлежат приведению в соответствие с Федеральным законом «Об образовании в Российской Федерации» не позднее 1 июля 2016 года, од</w:t>
      </w:r>
      <w:r>
        <w:t>нако в ходе проведения проверок во втором полугодии 2016 года при анализе содержания уставов образовательных организаций выявлены факты их несоответствия настоящему закону «Об образовании в</w:t>
      </w:r>
      <w:proofErr w:type="gramEnd"/>
      <w:r>
        <w:t xml:space="preserve"> Российской Федерации».</w:t>
      </w:r>
    </w:p>
    <w:p w:rsidR="00EE1378" w:rsidRDefault="00DE114C">
      <w:pPr>
        <w:pStyle w:val="1"/>
        <w:shd w:val="clear" w:color="auto" w:fill="auto"/>
        <w:spacing w:after="296"/>
        <w:ind w:left="20" w:right="20" w:firstLine="700"/>
        <w:jc w:val="both"/>
      </w:pPr>
      <w:r>
        <w:t xml:space="preserve">Министерство </w:t>
      </w:r>
      <w:r>
        <w:t>образования Республики Мордовия указывает на необходимость приведения уставов образовательных организаций в соответствие Федеральному закону «Об образовании в Российской Федерации».</w:t>
      </w:r>
    </w:p>
    <w:p w:rsidR="00EE1378" w:rsidRDefault="00DE114C">
      <w:pPr>
        <w:framePr w:h="1670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"C:\\Documents and Settings\\Администратор.VAKORINA\\Рабо</w:instrText>
      </w:r>
      <w:r>
        <w:instrText>чий стол\\media\\image1.jpeg" \* MERGEFORMATINET</w:instrText>
      </w:r>
      <w:r>
        <w:instrText xml:space="preserve"> </w:instrText>
      </w:r>
      <w:r>
        <w:fldChar w:fldCharType="separate"/>
      </w:r>
      <w:r w:rsidR="007626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84pt">
            <v:imagedata r:id="rId9" r:href="rId10"/>
          </v:shape>
        </w:pict>
      </w:r>
      <w:r>
        <w:fldChar w:fldCharType="end"/>
      </w:r>
    </w:p>
    <w:p w:rsidR="00EE1378" w:rsidRDefault="00EE1378">
      <w:pPr>
        <w:rPr>
          <w:sz w:val="2"/>
          <w:szCs w:val="2"/>
        </w:rPr>
      </w:pPr>
    </w:p>
    <w:p w:rsidR="00EE1378" w:rsidRDefault="00762674">
      <w:pPr>
        <w:rPr>
          <w:sz w:val="2"/>
          <w:szCs w:val="2"/>
        </w:rPr>
      </w:pPr>
      <w:bookmarkStart w:id="0" w:name="_GoBack"/>
      <w:bookmarkEnd w:id="0"/>
      <w:r>
        <w:pict>
          <v:shape id="_x0000_s1029" type="#_x0000_t202" style="position:absolute;margin-left:.05pt;margin-top:166.5pt;width:67.5pt;height:23pt;z-index:-125829373;mso-wrap-distance-left:5pt;mso-wrap-distance-right:5pt;mso-position-horizontal-relative:margin" filled="f" stroked="f">
            <v:textbox style="mso-fit-shape-to-text:t" inset="0,0,0,0">
              <w:txbxContent>
                <w:p w:rsidR="00EE1378" w:rsidRDefault="00DE114C">
                  <w:pPr>
                    <w:pStyle w:val="7"/>
                    <w:shd w:val="clear" w:color="auto" w:fill="auto"/>
                    <w:ind w:right="100"/>
                  </w:pPr>
                  <w:proofErr w:type="spellStart"/>
                  <w:r>
                    <w:rPr>
                      <w:spacing w:val="0"/>
                    </w:rPr>
                    <w:t>Шевяхова</w:t>
                  </w:r>
                  <w:proofErr w:type="spellEnd"/>
                  <w:r>
                    <w:rPr>
                      <w:spacing w:val="0"/>
                    </w:rPr>
                    <w:t xml:space="preserve"> Е.А. </w:t>
                  </w:r>
                  <w:r>
                    <w:rPr>
                      <w:rStyle w:val="785pt0ptExact"/>
                      <w:b/>
                      <w:bCs/>
                      <w:spacing w:val="0"/>
                    </w:rPr>
                    <w:t>47</w:t>
                  </w:r>
                  <w:r>
                    <w:rPr>
                      <w:rStyle w:val="785pt0ptExact0"/>
                    </w:rPr>
                    <w:t xml:space="preserve"> </w:t>
                  </w:r>
                  <w:r>
                    <w:rPr>
                      <w:rStyle w:val="785pt0ptExact"/>
                      <w:b/>
                      <w:bCs/>
                      <w:spacing w:val="0"/>
                    </w:rPr>
                    <w:t>64</w:t>
                  </w:r>
                  <w:r>
                    <w:rPr>
                      <w:rStyle w:val="785pt0ptExact0"/>
                    </w:rPr>
                    <w:t xml:space="preserve"> </w:t>
                  </w:r>
                  <w:r>
                    <w:rPr>
                      <w:rStyle w:val="785pt0ptExact"/>
                      <w:b/>
                      <w:bCs/>
                      <w:spacing w:val="0"/>
                    </w:rPr>
                    <w:t>58</w:t>
                  </w:r>
                </w:p>
              </w:txbxContent>
            </v:textbox>
            <w10:wrap type="topAndBottom" anchorx="margin"/>
          </v:shape>
        </w:pict>
      </w:r>
    </w:p>
    <w:sectPr w:rsidR="00EE1378">
      <w:type w:val="continuous"/>
      <w:pgSz w:w="11909" w:h="16838"/>
      <w:pgMar w:top="1529" w:right="890" w:bottom="1443" w:left="9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4C" w:rsidRDefault="00DE114C">
      <w:r>
        <w:separator/>
      </w:r>
    </w:p>
  </w:endnote>
  <w:endnote w:type="continuationSeparator" w:id="0">
    <w:p w:rsidR="00DE114C" w:rsidRDefault="00DE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4C" w:rsidRDefault="00DE114C"/>
  </w:footnote>
  <w:footnote w:type="continuationSeparator" w:id="0">
    <w:p w:rsidR="00DE114C" w:rsidRDefault="00DE11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06B5"/>
    <w:multiLevelType w:val="multilevel"/>
    <w:tmpl w:val="DF068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4E0CFB"/>
    <w:multiLevelType w:val="multilevel"/>
    <w:tmpl w:val="33A00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E1378"/>
    <w:rsid w:val="00762674"/>
    <w:rsid w:val="00DE114C"/>
    <w:rsid w:val="00E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17pt-3ptExact">
    <w:name w:val="Основной текст + 17 pt;Курсив;Интервал -3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8"/>
      <w:sz w:val="34"/>
      <w:szCs w:val="34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785pt0ptExact">
    <w:name w:val="Основной текст (7) + 8;5 pt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785pt0ptExact0">
    <w:name w:val="Основной текст (7) + 8;5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26" w:lineRule="exact"/>
      <w:ind w:hanging="8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  <w:jc w:val="both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6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674"/>
    <w:rPr>
      <w:color w:val="000000"/>
    </w:rPr>
  </w:style>
  <w:style w:type="paragraph" w:styleId="a7">
    <w:name w:val="footer"/>
    <w:basedOn w:val="a"/>
    <w:link w:val="a8"/>
    <w:uiPriority w:val="99"/>
    <w:unhideWhenUsed/>
    <w:rsid w:val="007626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67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7626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67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2016-12-27T07:36:00Z</dcterms:created>
  <dcterms:modified xsi:type="dcterms:W3CDTF">2016-12-27T07:44:00Z</dcterms:modified>
</cp:coreProperties>
</file>